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3E55B" w14:textId="42F44403" w:rsidR="009A799C" w:rsidRPr="00840A12" w:rsidRDefault="00B15426" w:rsidP="00AE0564">
      <w:pPr>
        <w:spacing w:line="360" w:lineRule="auto"/>
        <w:ind w:left="567" w:right="567" w:firstLine="708"/>
        <w:rPr>
          <w:rFonts w:ascii="Verdana" w:hAnsi="Verdana" w:cstheme="minorHAnsi"/>
          <w:b/>
        </w:rPr>
      </w:pPr>
      <w:r w:rsidRPr="00840A12">
        <w:rPr>
          <w:rFonts w:ascii="Verdana" w:hAnsi="Verdana" w:cstheme="minorHAnsi"/>
          <w:b/>
        </w:rPr>
        <w:t>Agradecemos a</w:t>
      </w:r>
      <w:r w:rsidR="0006688B" w:rsidRPr="00840A12">
        <w:rPr>
          <w:rFonts w:ascii="Verdana" w:hAnsi="Verdana" w:cstheme="minorHAnsi"/>
          <w:b/>
        </w:rPr>
        <w:t xml:space="preserve"> preferência</w:t>
      </w:r>
      <w:r w:rsidR="009A799C" w:rsidRPr="00840A12">
        <w:rPr>
          <w:rFonts w:ascii="Verdana" w:hAnsi="Verdana" w:cstheme="minorHAnsi"/>
          <w:b/>
        </w:rPr>
        <w:t xml:space="preserve"> pela </w:t>
      </w:r>
      <w:proofErr w:type="spellStart"/>
      <w:r w:rsidR="009A799C" w:rsidRPr="00840A12">
        <w:rPr>
          <w:rFonts w:ascii="Verdana" w:hAnsi="Verdana" w:cstheme="minorHAnsi"/>
          <w:b/>
        </w:rPr>
        <w:t>SunNext</w:t>
      </w:r>
      <w:proofErr w:type="spellEnd"/>
      <w:r w:rsidR="009A799C" w:rsidRPr="00840A12">
        <w:rPr>
          <w:rFonts w:ascii="Verdana" w:hAnsi="Verdana" w:cstheme="minorHAnsi"/>
          <w:b/>
        </w:rPr>
        <w:t>!</w:t>
      </w:r>
    </w:p>
    <w:p w14:paraId="1EEB0BE7" w14:textId="77777777" w:rsidR="00585712" w:rsidRPr="00840A12" w:rsidRDefault="00585712" w:rsidP="00AE0564">
      <w:pPr>
        <w:spacing w:line="276" w:lineRule="auto"/>
        <w:ind w:left="567" w:right="567" w:firstLine="708"/>
        <w:rPr>
          <w:rFonts w:ascii="Verdana" w:hAnsi="Verdana" w:cstheme="minorHAnsi"/>
          <w:b/>
        </w:rPr>
      </w:pPr>
    </w:p>
    <w:p w14:paraId="159EB106" w14:textId="38C508F3" w:rsidR="0006688B" w:rsidRPr="00840A12" w:rsidRDefault="0006688B" w:rsidP="00AE0564">
      <w:pPr>
        <w:spacing w:line="360" w:lineRule="auto"/>
        <w:ind w:left="567" w:right="567" w:firstLine="708"/>
        <w:jc w:val="both"/>
        <w:rPr>
          <w:rFonts w:ascii="Verdana" w:hAnsi="Verdana" w:cstheme="minorHAnsi"/>
          <w:sz w:val="22"/>
        </w:rPr>
      </w:pPr>
      <w:r w:rsidRPr="00840A12">
        <w:rPr>
          <w:rFonts w:ascii="Verdana" w:hAnsi="Verdana" w:cstheme="minorHAnsi"/>
          <w:sz w:val="22"/>
        </w:rPr>
        <w:t>Você está adquirindo um produto de alta qualidade e tecnologia de fornecedores parceiros.</w:t>
      </w:r>
    </w:p>
    <w:p w14:paraId="1F72DE1E" w14:textId="496AAC25" w:rsidR="00585712" w:rsidRPr="00840A12" w:rsidRDefault="00585712" w:rsidP="00AE0564">
      <w:pPr>
        <w:spacing w:line="360" w:lineRule="auto"/>
        <w:ind w:left="567" w:right="567" w:firstLine="708"/>
        <w:jc w:val="both"/>
        <w:rPr>
          <w:rFonts w:ascii="Verdana" w:hAnsi="Verdana" w:cstheme="minorHAnsi"/>
          <w:sz w:val="22"/>
        </w:rPr>
      </w:pPr>
      <w:r w:rsidRPr="00840A12">
        <w:rPr>
          <w:rFonts w:ascii="Verdana" w:hAnsi="Verdana" w:cstheme="minorHAnsi"/>
          <w:sz w:val="22"/>
        </w:rPr>
        <w:t>Abaixo s</w:t>
      </w:r>
      <w:r w:rsidR="0006688B" w:rsidRPr="00840A12">
        <w:rPr>
          <w:rFonts w:ascii="Verdana" w:hAnsi="Verdana" w:cstheme="minorHAnsi"/>
          <w:sz w:val="22"/>
        </w:rPr>
        <w:t>egue</w:t>
      </w:r>
      <w:r w:rsidR="00DD12F4">
        <w:rPr>
          <w:rFonts w:ascii="Verdana" w:hAnsi="Verdana" w:cstheme="minorHAnsi"/>
          <w:sz w:val="22"/>
        </w:rPr>
        <w:t>m</w:t>
      </w:r>
      <w:bookmarkStart w:id="0" w:name="_GoBack"/>
      <w:bookmarkEnd w:id="0"/>
      <w:r w:rsidR="0006688B" w:rsidRPr="00840A12">
        <w:rPr>
          <w:rFonts w:ascii="Verdana" w:hAnsi="Verdana" w:cstheme="minorHAnsi"/>
          <w:sz w:val="22"/>
        </w:rPr>
        <w:t xml:space="preserve"> algumas recomendações importantes:</w:t>
      </w:r>
    </w:p>
    <w:p w14:paraId="3EBBDB5A" w14:textId="5571CA15" w:rsidR="00125C28" w:rsidRPr="00840A12" w:rsidRDefault="00125C28" w:rsidP="00AE0564">
      <w:pPr>
        <w:spacing w:line="360" w:lineRule="auto"/>
        <w:ind w:left="567" w:right="567" w:firstLine="708"/>
        <w:jc w:val="both"/>
        <w:rPr>
          <w:rFonts w:ascii="Verdana" w:hAnsi="Verdana" w:cstheme="minorHAnsi"/>
          <w:sz w:val="22"/>
        </w:rPr>
      </w:pPr>
      <w:proofErr w:type="spellStart"/>
      <w:r w:rsidRPr="00840A12">
        <w:rPr>
          <w:rFonts w:ascii="Verdana" w:hAnsi="Verdana" w:cstheme="minorHAnsi"/>
          <w:sz w:val="22"/>
        </w:rPr>
        <w:t>SunNext</w:t>
      </w:r>
      <w:proofErr w:type="spellEnd"/>
      <w:r w:rsidR="009E710C">
        <w:rPr>
          <w:rFonts w:ascii="Verdana" w:hAnsi="Verdana" w:cstheme="minorHAnsi"/>
          <w:sz w:val="22"/>
        </w:rPr>
        <w:t>,</w:t>
      </w:r>
      <w:r w:rsidRPr="00840A12">
        <w:rPr>
          <w:rFonts w:ascii="Verdana" w:hAnsi="Verdana" w:cstheme="minorHAnsi"/>
          <w:sz w:val="22"/>
        </w:rPr>
        <w:t xml:space="preserve"> sempre preocupada em garantir a segurança e a saúde dos instaladores, bem como a dos seus clientes, orient</w:t>
      </w:r>
      <w:r w:rsidR="00585712" w:rsidRPr="00840A12">
        <w:rPr>
          <w:rFonts w:ascii="Verdana" w:hAnsi="Verdana" w:cstheme="minorHAnsi"/>
          <w:sz w:val="22"/>
        </w:rPr>
        <w:t>a para que todos</w:t>
      </w:r>
      <w:r w:rsidRPr="00840A12">
        <w:rPr>
          <w:rFonts w:ascii="Verdana" w:hAnsi="Verdana" w:cstheme="minorHAnsi"/>
          <w:sz w:val="22"/>
        </w:rPr>
        <w:t xml:space="preserve"> que farão as instalações</w:t>
      </w:r>
      <w:r w:rsidR="009A799C" w:rsidRPr="00840A12">
        <w:rPr>
          <w:rFonts w:ascii="Verdana" w:hAnsi="Verdana" w:cstheme="minorHAnsi"/>
          <w:sz w:val="22"/>
        </w:rPr>
        <w:t xml:space="preserve"> dos sistemas de energia</w:t>
      </w:r>
      <w:r w:rsidR="00B15426" w:rsidRPr="00840A12">
        <w:rPr>
          <w:rFonts w:ascii="Verdana" w:hAnsi="Verdana" w:cstheme="minorHAnsi"/>
          <w:sz w:val="22"/>
        </w:rPr>
        <w:t xml:space="preserve"> solar</w:t>
      </w:r>
      <w:r w:rsidR="009A799C" w:rsidRPr="00840A12">
        <w:rPr>
          <w:rFonts w:ascii="Verdana" w:hAnsi="Verdana" w:cstheme="minorHAnsi"/>
          <w:sz w:val="22"/>
        </w:rPr>
        <w:t xml:space="preserve"> fotovoltaica façam uso de equipamentos de segurança (</w:t>
      </w:r>
      <w:proofErr w:type="spellStart"/>
      <w:r w:rsidR="009A799C" w:rsidRPr="00840A12">
        <w:rPr>
          <w:rFonts w:ascii="Verdana" w:hAnsi="Verdana" w:cstheme="minorHAnsi"/>
          <w:sz w:val="22"/>
        </w:rPr>
        <w:t>EPI’s</w:t>
      </w:r>
      <w:proofErr w:type="spellEnd"/>
      <w:r w:rsidR="009A799C" w:rsidRPr="00840A12">
        <w:rPr>
          <w:rFonts w:ascii="Verdana" w:hAnsi="Verdana" w:cstheme="minorHAnsi"/>
          <w:sz w:val="22"/>
        </w:rPr>
        <w:t>) e utilizem de técnicas para subir adequadamente em lugares acima de dois metros e todos os cuidados necessários para realizar a instalação elétrica do sistema sem que haja qualquer incidente</w:t>
      </w:r>
      <w:r w:rsidR="00B15426" w:rsidRPr="00840A12">
        <w:rPr>
          <w:rFonts w:ascii="Verdana" w:hAnsi="Verdana" w:cstheme="minorHAnsi"/>
          <w:sz w:val="22"/>
        </w:rPr>
        <w:t>. Dessa forma sugerimos que</w:t>
      </w:r>
      <w:r w:rsidRPr="00840A12">
        <w:rPr>
          <w:rFonts w:ascii="Verdana" w:hAnsi="Verdana" w:cstheme="minorHAnsi"/>
          <w:sz w:val="22"/>
        </w:rPr>
        <w:t xml:space="preserve"> sig</w:t>
      </w:r>
      <w:r w:rsidR="00464F67" w:rsidRPr="00840A12">
        <w:rPr>
          <w:rFonts w:ascii="Verdana" w:hAnsi="Verdana" w:cstheme="minorHAnsi"/>
          <w:sz w:val="22"/>
        </w:rPr>
        <w:t>am os procedimentos constantes d</w:t>
      </w:r>
      <w:r w:rsidRPr="00840A12">
        <w:rPr>
          <w:rFonts w:ascii="Verdana" w:hAnsi="Verdana" w:cstheme="minorHAnsi"/>
          <w:sz w:val="22"/>
        </w:rPr>
        <w:t>as Normas Regulamentadoras NR10 e NR35. Maiores informações po</w:t>
      </w:r>
      <w:r w:rsidR="00B15426" w:rsidRPr="00840A12">
        <w:rPr>
          <w:rFonts w:ascii="Verdana" w:hAnsi="Verdana" w:cstheme="minorHAnsi"/>
          <w:sz w:val="22"/>
        </w:rPr>
        <w:t>derão ser obtidas acessando</w:t>
      </w:r>
      <w:r w:rsidR="00464F67" w:rsidRPr="00840A12">
        <w:rPr>
          <w:rFonts w:ascii="Verdana" w:hAnsi="Verdana" w:cstheme="minorHAnsi"/>
          <w:sz w:val="22"/>
        </w:rPr>
        <w:t xml:space="preserve"> a norma completa no site</w:t>
      </w:r>
      <w:r w:rsidRPr="00840A12">
        <w:rPr>
          <w:rFonts w:ascii="Verdana" w:hAnsi="Verdana" w:cstheme="minorHAnsi"/>
          <w:sz w:val="22"/>
        </w:rPr>
        <w:t> </w:t>
      </w:r>
      <w:r w:rsidRPr="00840A12">
        <w:rPr>
          <w:rFonts w:ascii="Verdana" w:hAnsi="Verdana" w:cstheme="minorHAnsi"/>
          <w:sz w:val="22"/>
          <w:u w:val="single"/>
        </w:rPr>
        <w:t>www.guiatrabalhis</w:t>
      </w:r>
      <w:r w:rsidR="0006688B" w:rsidRPr="00840A12">
        <w:rPr>
          <w:rFonts w:ascii="Verdana" w:hAnsi="Verdana" w:cstheme="minorHAnsi"/>
          <w:sz w:val="22"/>
          <w:u w:val="single"/>
        </w:rPr>
        <w:t>ta.com.br</w:t>
      </w:r>
    </w:p>
    <w:p w14:paraId="0BAD437A" w14:textId="56E9D9EA" w:rsidR="00125C28" w:rsidRPr="00840A12" w:rsidRDefault="00125C28" w:rsidP="00AE0564">
      <w:pPr>
        <w:spacing w:line="360" w:lineRule="auto"/>
        <w:ind w:right="567"/>
        <w:jc w:val="both"/>
        <w:rPr>
          <w:rFonts w:ascii="Verdana" w:hAnsi="Verdana" w:cstheme="minorHAnsi"/>
          <w:sz w:val="16"/>
          <w:szCs w:val="18"/>
        </w:rPr>
      </w:pPr>
    </w:p>
    <w:p w14:paraId="11025A24" w14:textId="65D56368" w:rsidR="00125C28" w:rsidRPr="00840A12" w:rsidRDefault="00125C28" w:rsidP="00AE0564">
      <w:pPr>
        <w:spacing w:line="360" w:lineRule="auto"/>
        <w:ind w:left="567" w:right="567" w:firstLine="708"/>
        <w:jc w:val="both"/>
        <w:rPr>
          <w:rFonts w:ascii="Verdana" w:hAnsi="Verdana" w:cstheme="minorHAnsi"/>
          <w:sz w:val="22"/>
        </w:rPr>
      </w:pPr>
      <w:r w:rsidRPr="00840A12">
        <w:rPr>
          <w:rFonts w:ascii="Verdana" w:hAnsi="Verdana" w:cstheme="minorHAnsi"/>
          <w:sz w:val="22"/>
        </w:rPr>
        <w:t xml:space="preserve">Cumprindo com as normas legais e para sua garantia e proteção, a </w:t>
      </w:r>
      <w:proofErr w:type="spellStart"/>
      <w:r w:rsidRPr="00840A12">
        <w:rPr>
          <w:rFonts w:ascii="Verdana" w:hAnsi="Verdana" w:cstheme="minorHAnsi"/>
          <w:sz w:val="22"/>
        </w:rPr>
        <w:t>SunNext</w:t>
      </w:r>
      <w:proofErr w:type="spellEnd"/>
      <w:r w:rsidRPr="00840A12">
        <w:rPr>
          <w:rFonts w:ascii="Verdana" w:hAnsi="Verdana" w:cstheme="minorHAnsi"/>
          <w:sz w:val="22"/>
        </w:rPr>
        <w:t xml:space="preserve">, também disponibiliza em seu site </w:t>
      </w:r>
      <w:r w:rsidR="007E49A6" w:rsidRPr="00840A12">
        <w:rPr>
          <w:rFonts w:ascii="Verdana" w:hAnsi="Verdana" w:cstheme="minorHAnsi"/>
          <w:sz w:val="22"/>
          <w:u w:val="single"/>
        </w:rPr>
        <w:t>www.SunN</w:t>
      </w:r>
      <w:r w:rsidR="007313A7" w:rsidRPr="00840A12">
        <w:rPr>
          <w:rFonts w:ascii="Verdana" w:hAnsi="Verdana" w:cstheme="minorHAnsi"/>
          <w:sz w:val="22"/>
          <w:u w:val="single"/>
        </w:rPr>
        <w:t>ext.com.br</w:t>
      </w:r>
      <w:r w:rsidR="007313A7" w:rsidRPr="00840A12">
        <w:rPr>
          <w:rFonts w:ascii="Verdana" w:hAnsi="Verdana" w:cstheme="minorHAnsi"/>
          <w:sz w:val="22"/>
        </w:rPr>
        <w:t xml:space="preserve">, </w:t>
      </w:r>
      <w:r w:rsidR="00AE0564" w:rsidRPr="00840A12">
        <w:rPr>
          <w:rFonts w:ascii="Verdana" w:hAnsi="Verdana" w:cstheme="minorHAnsi"/>
          <w:sz w:val="22"/>
        </w:rPr>
        <w:t xml:space="preserve">no menu Produtos/Download, </w:t>
      </w:r>
      <w:r w:rsidRPr="00840A12">
        <w:rPr>
          <w:rFonts w:ascii="Verdana" w:hAnsi="Verdana" w:cstheme="minorHAnsi"/>
          <w:sz w:val="22"/>
        </w:rPr>
        <w:t xml:space="preserve">todos os manuais de garantias e uso adequado dos equipamentos que compõem o seu Sistema de Energia Solar Fotovoltaico.  </w:t>
      </w:r>
    </w:p>
    <w:p w14:paraId="39C5436E" w14:textId="77777777" w:rsidR="006E023B" w:rsidRPr="00840A12" w:rsidRDefault="006E023B" w:rsidP="00AE0564">
      <w:pPr>
        <w:widowControl w:val="0"/>
        <w:autoSpaceDE w:val="0"/>
        <w:autoSpaceDN w:val="0"/>
        <w:adjustRightInd w:val="0"/>
        <w:spacing w:line="360" w:lineRule="auto"/>
        <w:ind w:left="567" w:right="567" w:firstLine="708"/>
        <w:rPr>
          <w:rFonts w:ascii="Verdana" w:hAnsi="Verdana" w:cstheme="minorHAnsi"/>
          <w:color w:val="000000"/>
          <w:sz w:val="16"/>
          <w:szCs w:val="18"/>
        </w:rPr>
      </w:pPr>
    </w:p>
    <w:p w14:paraId="7F1D0A89" w14:textId="28F77577" w:rsidR="00AE0564" w:rsidRPr="00840A12" w:rsidRDefault="00484868" w:rsidP="00AE0564">
      <w:pPr>
        <w:widowControl w:val="0"/>
        <w:autoSpaceDE w:val="0"/>
        <w:autoSpaceDN w:val="0"/>
        <w:adjustRightInd w:val="0"/>
        <w:spacing w:line="360" w:lineRule="auto"/>
        <w:ind w:left="567" w:right="567" w:firstLine="708"/>
        <w:jc w:val="both"/>
        <w:rPr>
          <w:rStyle w:val="Hyperlink"/>
          <w:rFonts w:ascii="Verdana" w:eastAsia="Arial" w:hAnsi="Verdana" w:cstheme="minorHAnsi"/>
          <w:color w:val="auto"/>
          <w:sz w:val="22"/>
        </w:rPr>
      </w:pPr>
      <w:r w:rsidRPr="00840A12">
        <w:rPr>
          <w:rFonts w:ascii="Verdana" w:hAnsi="Verdana" w:cstheme="minorHAnsi"/>
          <w:color w:val="000000"/>
          <w:sz w:val="22"/>
        </w:rPr>
        <w:t xml:space="preserve">A </w:t>
      </w:r>
      <w:proofErr w:type="spellStart"/>
      <w:r w:rsidRPr="00840A12">
        <w:rPr>
          <w:rFonts w:ascii="Verdana" w:hAnsi="Verdana" w:cstheme="minorHAnsi"/>
          <w:color w:val="000000"/>
          <w:sz w:val="22"/>
        </w:rPr>
        <w:t>SunNext</w:t>
      </w:r>
      <w:proofErr w:type="spellEnd"/>
      <w:r w:rsidRPr="00840A12">
        <w:rPr>
          <w:rFonts w:ascii="Verdana" w:hAnsi="Verdana" w:cstheme="minorHAnsi"/>
          <w:color w:val="000000"/>
          <w:sz w:val="22"/>
        </w:rPr>
        <w:t xml:space="preserve"> </w:t>
      </w:r>
      <w:r w:rsidR="00682F76" w:rsidRPr="00840A12">
        <w:rPr>
          <w:rFonts w:ascii="Verdana" w:hAnsi="Verdana" w:cstheme="minorHAnsi"/>
          <w:color w:val="000000"/>
          <w:sz w:val="22"/>
        </w:rPr>
        <w:t>disponibiliza</w:t>
      </w:r>
      <w:r w:rsidR="00AD12DF" w:rsidRPr="00840A12">
        <w:rPr>
          <w:rFonts w:ascii="Verdana" w:hAnsi="Verdana" w:cstheme="minorHAnsi"/>
          <w:color w:val="000000"/>
          <w:sz w:val="22"/>
        </w:rPr>
        <w:t xml:space="preserve"> também</w:t>
      </w:r>
      <w:r w:rsidRPr="00840A12">
        <w:rPr>
          <w:rFonts w:ascii="Verdana" w:hAnsi="Verdana" w:cstheme="minorHAnsi"/>
          <w:color w:val="000000"/>
          <w:sz w:val="22"/>
        </w:rPr>
        <w:t>,</w:t>
      </w:r>
      <w:r w:rsidR="00AD12DF" w:rsidRPr="00840A12">
        <w:rPr>
          <w:rFonts w:ascii="Verdana" w:hAnsi="Verdana" w:cstheme="minorHAnsi"/>
          <w:color w:val="000000"/>
          <w:sz w:val="22"/>
        </w:rPr>
        <w:t xml:space="preserve"> um canal de atendimento</w:t>
      </w:r>
      <w:r w:rsidR="00FB771B" w:rsidRPr="00840A12">
        <w:rPr>
          <w:rFonts w:ascii="Verdana" w:hAnsi="Verdana" w:cstheme="minorHAnsi"/>
          <w:color w:val="000000"/>
          <w:sz w:val="22"/>
        </w:rPr>
        <w:t xml:space="preserve"> </w:t>
      </w:r>
      <w:r w:rsidR="007668C7" w:rsidRPr="00840A12">
        <w:rPr>
          <w:rFonts w:ascii="Verdana" w:hAnsi="Verdana" w:cstheme="minorHAnsi"/>
          <w:color w:val="000000"/>
          <w:sz w:val="22"/>
        </w:rPr>
        <w:t>por e-mail</w:t>
      </w:r>
      <w:r w:rsidR="0028569C" w:rsidRPr="00840A12">
        <w:rPr>
          <w:rFonts w:ascii="Verdana" w:hAnsi="Verdana" w:cstheme="minorHAnsi"/>
          <w:color w:val="000000"/>
          <w:sz w:val="22"/>
        </w:rPr>
        <w:t>,</w:t>
      </w:r>
      <w:r w:rsidR="00AD12DF" w:rsidRPr="00840A12">
        <w:rPr>
          <w:rFonts w:ascii="Verdana" w:hAnsi="Verdana" w:cstheme="minorHAnsi"/>
          <w:color w:val="000000"/>
          <w:sz w:val="22"/>
        </w:rPr>
        <w:t xml:space="preserve"> que proporciona</w:t>
      </w:r>
      <w:r w:rsidR="0028569C" w:rsidRPr="00840A12">
        <w:rPr>
          <w:rFonts w:ascii="Verdana" w:hAnsi="Verdana" w:cstheme="minorHAnsi"/>
          <w:color w:val="000000"/>
          <w:sz w:val="22"/>
        </w:rPr>
        <w:t xml:space="preserve"> de forma simplificada </w:t>
      </w:r>
      <w:r w:rsidR="00FB771B" w:rsidRPr="00840A12">
        <w:rPr>
          <w:rFonts w:ascii="Verdana" w:hAnsi="Verdana" w:cstheme="minorHAnsi"/>
          <w:color w:val="000000"/>
          <w:sz w:val="22"/>
        </w:rPr>
        <w:t>um primeiro contato para soluci</w:t>
      </w:r>
      <w:r w:rsidR="007E49A6" w:rsidRPr="00840A12">
        <w:rPr>
          <w:rFonts w:ascii="Verdana" w:hAnsi="Verdana" w:cstheme="minorHAnsi"/>
          <w:color w:val="000000"/>
          <w:sz w:val="22"/>
        </w:rPr>
        <w:t>onar suas dúvidas ou saber de</w:t>
      </w:r>
      <w:r w:rsidR="00911641" w:rsidRPr="00840A12">
        <w:rPr>
          <w:rFonts w:ascii="Verdana" w:hAnsi="Verdana" w:cstheme="minorHAnsi"/>
          <w:color w:val="000000"/>
          <w:sz w:val="22"/>
        </w:rPr>
        <w:t xml:space="preserve"> suas </w:t>
      </w:r>
      <w:r w:rsidR="00585712" w:rsidRPr="00840A12">
        <w:rPr>
          <w:rFonts w:ascii="Verdana" w:hAnsi="Verdana" w:cstheme="minorHAnsi"/>
          <w:color w:val="000000"/>
          <w:sz w:val="22"/>
        </w:rPr>
        <w:t>sugestões</w:t>
      </w:r>
      <w:r w:rsidR="00682F76" w:rsidRPr="00840A12">
        <w:rPr>
          <w:rFonts w:ascii="Verdana" w:hAnsi="Verdana" w:cstheme="minorHAnsi"/>
          <w:color w:val="000000"/>
          <w:sz w:val="22"/>
        </w:rPr>
        <w:t> </w:t>
      </w:r>
      <w:r w:rsidR="007E49A6" w:rsidRPr="00840A12">
        <w:rPr>
          <w:rFonts w:ascii="Verdana" w:eastAsia="Arial" w:hAnsi="Verdana" w:cstheme="minorHAnsi"/>
          <w:sz w:val="22"/>
          <w:u w:val="single"/>
        </w:rPr>
        <w:t>SunNext.R</w:t>
      </w:r>
      <w:r w:rsidR="00FB771B" w:rsidRPr="00840A12">
        <w:rPr>
          <w:rFonts w:ascii="Verdana" w:eastAsia="Arial" w:hAnsi="Verdana" w:cstheme="minorHAnsi"/>
          <w:sz w:val="22"/>
          <w:u w:val="single"/>
        </w:rPr>
        <w:t>esolve@sunnext.com.br</w:t>
      </w:r>
    </w:p>
    <w:p w14:paraId="6E29BA9C" w14:textId="73420C48" w:rsidR="00585712" w:rsidRPr="00840A12" w:rsidRDefault="00464F67" w:rsidP="00AE0564">
      <w:pPr>
        <w:widowControl w:val="0"/>
        <w:autoSpaceDE w:val="0"/>
        <w:autoSpaceDN w:val="0"/>
        <w:adjustRightInd w:val="0"/>
        <w:spacing w:line="360" w:lineRule="auto"/>
        <w:ind w:right="567"/>
        <w:jc w:val="right"/>
        <w:rPr>
          <w:rStyle w:val="Hyperlink"/>
          <w:rFonts w:ascii="Verdana" w:eastAsia="Arial" w:hAnsi="Verdana" w:cstheme="minorHAnsi"/>
          <w:b/>
          <w:color w:val="auto"/>
          <w:szCs w:val="28"/>
          <w:u w:val="none"/>
        </w:rPr>
      </w:pPr>
      <w:proofErr w:type="spellStart"/>
      <w:r w:rsidRPr="00840A12">
        <w:rPr>
          <w:rStyle w:val="Hyperlink"/>
          <w:rFonts w:ascii="Verdana" w:eastAsia="Arial" w:hAnsi="Verdana" w:cstheme="minorHAnsi"/>
          <w:b/>
          <w:color w:val="auto"/>
          <w:szCs w:val="28"/>
          <w:u w:val="none"/>
        </w:rPr>
        <w:t>SunNext</w:t>
      </w:r>
      <w:proofErr w:type="spellEnd"/>
    </w:p>
    <w:p w14:paraId="62741749" w14:textId="172484A8" w:rsidR="00464F67" w:rsidRPr="00840A12" w:rsidRDefault="00840A12" w:rsidP="00AE0564">
      <w:pPr>
        <w:widowControl w:val="0"/>
        <w:autoSpaceDE w:val="0"/>
        <w:autoSpaceDN w:val="0"/>
        <w:adjustRightInd w:val="0"/>
        <w:spacing w:line="360" w:lineRule="auto"/>
        <w:ind w:right="567"/>
        <w:jc w:val="right"/>
        <w:rPr>
          <w:rStyle w:val="Hyperlink"/>
          <w:rFonts w:ascii="Verdana" w:eastAsia="Arial" w:hAnsi="Verdana" w:cstheme="minorHAnsi"/>
          <w:b/>
          <w:i/>
          <w:color w:val="auto"/>
          <w:szCs w:val="28"/>
          <w:u w:val="none"/>
        </w:rPr>
      </w:pPr>
      <w:r w:rsidRPr="00840A12">
        <w:rPr>
          <w:rStyle w:val="Hyperlink"/>
          <w:rFonts w:ascii="Verdana" w:eastAsia="Arial" w:hAnsi="Verdana" w:cstheme="minorHAnsi"/>
          <w:b/>
          <w:i/>
          <w:color w:val="auto"/>
          <w:szCs w:val="28"/>
          <w:u w:val="none"/>
        </w:rPr>
        <w:t>Sinta essa E</w:t>
      </w:r>
      <w:r w:rsidR="00464F67" w:rsidRPr="00840A12">
        <w:rPr>
          <w:rStyle w:val="Hyperlink"/>
          <w:rFonts w:ascii="Verdana" w:eastAsia="Arial" w:hAnsi="Verdana" w:cstheme="minorHAnsi"/>
          <w:b/>
          <w:i/>
          <w:color w:val="auto"/>
          <w:szCs w:val="28"/>
          <w:u w:val="none"/>
        </w:rPr>
        <w:t>nergia!</w:t>
      </w:r>
    </w:p>
    <w:sectPr w:rsidR="00464F67" w:rsidRPr="00840A12" w:rsidSect="0011101E">
      <w:headerReference w:type="default" r:id="rId8"/>
      <w:footerReference w:type="default" r:id="rId9"/>
      <w:pgSz w:w="11906" w:h="16838" w:code="9"/>
      <w:pgMar w:top="1418" w:right="244" w:bottom="1418" w:left="23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A84D0" w14:textId="77777777" w:rsidR="005C3D1E" w:rsidRDefault="005C3D1E" w:rsidP="00427B71">
      <w:r>
        <w:separator/>
      </w:r>
    </w:p>
  </w:endnote>
  <w:endnote w:type="continuationSeparator" w:id="0">
    <w:p w14:paraId="0725675A" w14:textId="77777777" w:rsidR="005C3D1E" w:rsidRDefault="005C3D1E" w:rsidP="0042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51E54" w14:textId="77777777" w:rsidR="00427B71" w:rsidRDefault="00427B71">
    <w:pPr>
      <w:pStyle w:val="Rodap"/>
    </w:pPr>
    <w:r>
      <w:rPr>
        <w:noProof/>
        <w:lang w:eastAsia="pt-BR"/>
      </w:rPr>
      <w:ptab w:relativeTo="margin" w:alignment="center" w:leader="none"/>
    </w:r>
    <w:r>
      <w:rPr>
        <w:noProof/>
        <w:lang w:eastAsia="pt-BR"/>
      </w:rPr>
      <w:ptab w:relativeTo="margin" w:alignment="left" w:leader="none"/>
    </w:r>
    <w:r>
      <w:rPr>
        <w:noProof/>
        <w:lang w:eastAsia="pt-BR"/>
      </w:rPr>
      <w:ptab w:relativeTo="margin" w:alignment="left" w:leader="none"/>
    </w:r>
    <w:r w:rsidR="0088630E">
      <w:rPr>
        <w:noProof/>
        <w:lang w:eastAsia="pt-BR"/>
      </w:rPr>
      <w:drawing>
        <wp:inline distT="0" distB="0" distL="0" distR="0" wp14:anchorId="34672F47" wp14:editId="758D7AE6">
          <wp:extent cx="7296150" cy="277638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6589" cy="2787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095FF2" w14:textId="77777777" w:rsidR="00427B71" w:rsidRDefault="00427B71" w:rsidP="00427B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07A11" w14:textId="77777777" w:rsidR="005C3D1E" w:rsidRDefault="005C3D1E" w:rsidP="00427B71">
      <w:r>
        <w:separator/>
      </w:r>
    </w:p>
  </w:footnote>
  <w:footnote w:type="continuationSeparator" w:id="0">
    <w:p w14:paraId="3D5F15AD" w14:textId="77777777" w:rsidR="005C3D1E" w:rsidRDefault="005C3D1E" w:rsidP="0042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529A" w14:textId="77777777" w:rsidR="00427B71" w:rsidRDefault="00427B71">
    <w:pPr>
      <w:pStyle w:val="Cabealho"/>
    </w:pPr>
    <w:r>
      <w:rPr>
        <w:noProof/>
        <w:lang w:eastAsia="pt-BR"/>
      </w:rPr>
      <w:ptab w:relativeTo="margin" w:alignment="left" w:leader="none"/>
    </w:r>
    <w:r w:rsidR="00187367">
      <w:rPr>
        <w:noProof/>
        <w:lang w:eastAsia="pt-BR"/>
      </w:rPr>
      <w:t xml:space="preserve"> </w:t>
    </w:r>
    <w:r w:rsidR="00F75F22">
      <w:rPr>
        <w:noProof/>
        <w:lang w:eastAsia="pt-BR"/>
      </w:rPr>
      <w:t xml:space="preserve">      </w:t>
    </w:r>
    <w:r w:rsidR="00187367">
      <w:rPr>
        <w:noProof/>
        <w:lang w:eastAsia="pt-BR"/>
      </w:rPr>
      <w:t xml:space="preserve">    </w:t>
    </w:r>
    <w:r w:rsidRPr="00427B71">
      <w:rPr>
        <w:noProof/>
        <w:lang w:eastAsia="pt-BR"/>
      </w:rPr>
      <w:drawing>
        <wp:inline distT="0" distB="0" distL="0" distR="0" wp14:anchorId="13FC1D56" wp14:editId="49FE1B39">
          <wp:extent cx="2174197" cy="752475"/>
          <wp:effectExtent l="0" t="0" r="0" b="0"/>
          <wp:docPr id="5" name="Imagem 5" descr="C:\Users\User\AppData\Local\Packages\Microsoft.MicrosoftEdge_8wekyb3d8bbwe\TempState\Downloads\WhatsApp Image 2020-07-15 at 13.58.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Packages\Microsoft.MicrosoftEdge_8wekyb3d8bbwe\TempState\Downloads\WhatsApp Image 2020-07-15 at 13.58.1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61" cy="78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49A234" w14:textId="77777777" w:rsidR="00427B71" w:rsidRDefault="00427B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333"/>
    <w:multiLevelType w:val="multilevel"/>
    <w:tmpl w:val="8D84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06E14"/>
    <w:multiLevelType w:val="hybridMultilevel"/>
    <w:tmpl w:val="2D92B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C3C"/>
    <w:multiLevelType w:val="hybridMultilevel"/>
    <w:tmpl w:val="639020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D1E30"/>
    <w:multiLevelType w:val="multilevel"/>
    <w:tmpl w:val="C0E0C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D42D3"/>
    <w:multiLevelType w:val="hybridMultilevel"/>
    <w:tmpl w:val="B33A50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B6B5C"/>
    <w:multiLevelType w:val="multilevel"/>
    <w:tmpl w:val="912E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54F66"/>
    <w:multiLevelType w:val="multilevel"/>
    <w:tmpl w:val="80FE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00CEB"/>
    <w:multiLevelType w:val="hybridMultilevel"/>
    <w:tmpl w:val="64E2CB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A11876"/>
    <w:multiLevelType w:val="multilevel"/>
    <w:tmpl w:val="4EA6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45E68"/>
    <w:multiLevelType w:val="multilevel"/>
    <w:tmpl w:val="F536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77249B"/>
    <w:multiLevelType w:val="hybridMultilevel"/>
    <w:tmpl w:val="1F5A361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F050D8"/>
    <w:multiLevelType w:val="multilevel"/>
    <w:tmpl w:val="73A2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F58E0"/>
    <w:multiLevelType w:val="multilevel"/>
    <w:tmpl w:val="912E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7D1F89"/>
    <w:multiLevelType w:val="hybridMultilevel"/>
    <w:tmpl w:val="22F8E4A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526B08"/>
    <w:multiLevelType w:val="multilevel"/>
    <w:tmpl w:val="C556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D97CDA"/>
    <w:multiLevelType w:val="hybridMultilevel"/>
    <w:tmpl w:val="18B430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D0249E"/>
    <w:multiLevelType w:val="hybridMultilevel"/>
    <w:tmpl w:val="52B2DC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45A5B"/>
    <w:multiLevelType w:val="multilevel"/>
    <w:tmpl w:val="912E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42AF6"/>
    <w:multiLevelType w:val="multilevel"/>
    <w:tmpl w:val="A03C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002FD1"/>
    <w:multiLevelType w:val="multilevel"/>
    <w:tmpl w:val="57FA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4A3B26"/>
    <w:multiLevelType w:val="hybridMultilevel"/>
    <w:tmpl w:val="DD9402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611AA7"/>
    <w:multiLevelType w:val="multilevel"/>
    <w:tmpl w:val="7D8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920997"/>
    <w:multiLevelType w:val="hybridMultilevel"/>
    <w:tmpl w:val="7AEC5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4"/>
  </w:num>
  <w:num w:numId="5">
    <w:abstractNumId w:val="18"/>
  </w:num>
  <w:num w:numId="6">
    <w:abstractNumId w:val="11"/>
  </w:num>
  <w:num w:numId="7">
    <w:abstractNumId w:val="21"/>
  </w:num>
  <w:num w:numId="8">
    <w:abstractNumId w:val="19"/>
  </w:num>
  <w:num w:numId="9">
    <w:abstractNumId w:val="0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0"/>
  </w:num>
  <w:num w:numId="15">
    <w:abstractNumId w:val="15"/>
  </w:num>
  <w:num w:numId="16">
    <w:abstractNumId w:val="10"/>
  </w:num>
  <w:num w:numId="17">
    <w:abstractNumId w:val="16"/>
  </w:num>
  <w:num w:numId="18">
    <w:abstractNumId w:val="22"/>
  </w:num>
  <w:num w:numId="19">
    <w:abstractNumId w:val="13"/>
  </w:num>
  <w:num w:numId="20">
    <w:abstractNumId w:val="4"/>
  </w:num>
  <w:num w:numId="21">
    <w:abstractNumId w:val="2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71"/>
    <w:rsid w:val="000346BC"/>
    <w:rsid w:val="00056338"/>
    <w:rsid w:val="0006688B"/>
    <w:rsid w:val="000C11E6"/>
    <w:rsid w:val="000D192A"/>
    <w:rsid w:val="000D7030"/>
    <w:rsid w:val="0011101E"/>
    <w:rsid w:val="00125C28"/>
    <w:rsid w:val="001518AB"/>
    <w:rsid w:val="00187367"/>
    <w:rsid w:val="00263391"/>
    <w:rsid w:val="0028569C"/>
    <w:rsid w:val="002922C0"/>
    <w:rsid w:val="003044F1"/>
    <w:rsid w:val="003159C3"/>
    <w:rsid w:val="00336248"/>
    <w:rsid w:val="00340783"/>
    <w:rsid w:val="0040221B"/>
    <w:rsid w:val="00427B71"/>
    <w:rsid w:val="004507CD"/>
    <w:rsid w:val="00464F67"/>
    <w:rsid w:val="00484868"/>
    <w:rsid w:val="004960E4"/>
    <w:rsid w:val="004E75D7"/>
    <w:rsid w:val="00585712"/>
    <w:rsid w:val="005C3D1E"/>
    <w:rsid w:val="005E2017"/>
    <w:rsid w:val="005F66A2"/>
    <w:rsid w:val="006345C6"/>
    <w:rsid w:val="00682F76"/>
    <w:rsid w:val="006C6EE5"/>
    <w:rsid w:val="006E023B"/>
    <w:rsid w:val="007313A7"/>
    <w:rsid w:val="0075167D"/>
    <w:rsid w:val="007668C7"/>
    <w:rsid w:val="007E49A6"/>
    <w:rsid w:val="00840A12"/>
    <w:rsid w:val="0088630E"/>
    <w:rsid w:val="00911641"/>
    <w:rsid w:val="009A799C"/>
    <w:rsid w:val="009D74A7"/>
    <w:rsid w:val="009E710C"/>
    <w:rsid w:val="00A52518"/>
    <w:rsid w:val="00AD12DF"/>
    <w:rsid w:val="00AE0564"/>
    <w:rsid w:val="00B15426"/>
    <w:rsid w:val="00B94A82"/>
    <w:rsid w:val="00D73B57"/>
    <w:rsid w:val="00DD12F4"/>
    <w:rsid w:val="00E2218E"/>
    <w:rsid w:val="00EB3362"/>
    <w:rsid w:val="00F75F22"/>
    <w:rsid w:val="00FB771B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46EC"/>
  <w15:chartTrackingRefBased/>
  <w15:docId w15:val="{4AE17BF8-0159-4B13-9977-1B6A8B51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2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7B71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427B71"/>
  </w:style>
  <w:style w:type="paragraph" w:styleId="Rodap">
    <w:name w:val="footer"/>
    <w:basedOn w:val="Normal"/>
    <w:link w:val="RodapChar"/>
    <w:uiPriority w:val="99"/>
    <w:unhideWhenUsed/>
    <w:rsid w:val="00427B71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27B71"/>
  </w:style>
  <w:style w:type="character" w:styleId="Refdecomentrio">
    <w:name w:val="annotation reference"/>
    <w:basedOn w:val="Fontepargpadro"/>
    <w:uiPriority w:val="99"/>
    <w:semiHidden/>
    <w:unhideWhenUsed/>
    <w:rsid w:val="000C11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11E6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11E6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11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11E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C11E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125C28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771B"/>
    <w:rPr>
      <w:color w:val="954F72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799C"/>
    <w:pPr>
      <w:spacing w:after="0"/>
    </w:pPr>
    <w:rPr>
      <w:rFonts w:ascii="Calibri" w:hAnsi="Calibri" w:cs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799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91A8-886A-4B62-A263-C13778C9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2020-08-24T12:15:00Z</dcterms:created>
  <dcterms:modified xsi:type="dcterms:W3CDTF">2020-08-26T20:24:00Z</dcterms:modified>
</cp:coreProperties>
</file>